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47180A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7180A" w:rsidRDefault="00A600DD" w:rsidP="00454B9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3C75B855" wp14:editId="0B2D65BB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600DD" w:rsidRPr="0059216B" w:rsidRDefault="00A600DD" w:rsidP="00A600DD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47180A" w:rsidRDefault="00A600DD" w:rsidP="00A600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7180A" w:rsidRDefault="00A600DD" w:rsidP="00454B9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728CDC" wp14:editId="5F92C6A3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47180A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0"/>
        </w:rPr>
      </w:pPr>
    </w:p>
    <w:p w:rsidR="00CF0B22" w:rsidRPr="0047180A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pacing w:val="30"/>
          <w:sz w:val="28"/>
          <w:szCs w:val="20"/>
        </w:rPr>
      </w:pPr>
      <w:r w:rsidRPr="0047180A">
        <w:rPr>
          <w:rFonts w:ascii="Times New Roman" w:hAnsi="Times New Roman" w:cs="Times New Roman"/>
          <w:b/>
          <w:color w:val="0D0D0D" w:themeColor="text1" w:themeTint="F2"/>
          <w:spacing w:val="30"/>
          <w:sz w:val="28"/>
          <w:szCs w:val="20"/>
        </w:rPr>
        <w:t>KARTA PRZEDMIOTU</w:t>
      </w:r>
    </w:p>
    <w:p w:rsidR="00CF0B22" w:rsidRPr="0047180A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276"/>
        <w:gridCol w:w="4678"/>
      </w:tblGrid>
      <w:tr w:rsidR="0047180A" w:rsidRPr="0047180A" w:rsidTr="00DD1A8E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47180A" w:rsidRDefault="004B1FB2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47180A" w:rsidRDefault="004B1FB2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47180A" w:rsidRDefault="004B1FB2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FB2" w:rsidRPr="0047180A" w:rsidRDefault="00EA2721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</w:t>
            </w:r>
            <w:r w:rsidR="004B1FB2"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jęz. </w:t>
            </w:r>
            <w:r w:rsidR="00680287"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1FB2" w:rsidRPr="0047180A" w:rsidRDefault="000C292A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ZARZĄDZANIE PROJEKTAMI</w:t>
            </w:r>
          </w:p>
        </w:tc>
      </w:tr>
      <w:tr w:rsidR="0047180A" w:rsidRPr="0047180A" w:rsidTr="00DD1A8E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47180A" w:rsidRDefault="004B1FB2" w:rsidP="00CE174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47180A" w:rsidRDefault="004B1FB2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47180A" w:rsidRDefault="004B1FB2" w:rsidP="00CF0B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FB2" w:rsidRPr="0047180A" w:rsidRDefault="00EA2721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w jęz. </w:t>
            </w:r>
            <w:r w:rsidR="004B1FB2"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ang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1FB2" w:rsidRPr="0047180A" w:rsidRDefault="000C292A" w:rsidP="00F7443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PROJECT MANAGEMENT</w:t>
            </w:r>
          </w:p>
        </w:tc>
      </w:tr>
    </w:tbl>
    <w:p w:rsidR="00177487" w:rsidRPr="0047180A" w:rsidRDefault="00177487" w:rsidP="00177487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602719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0349F1" w:rsidP="000C292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47180A" w:rsidRDefault="009F7358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47180A" w:rsidRDefault="00E06B2C" w:rsidP="00F7443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przedmiot kierunkowy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47180A" w:rsidRDefault="009F7358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47180A" w:rsidRDefault="00E06B2C" w:rsidP="00F7443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s</w:t>
            </w:r>
            <w:r w:rsidR="00112A65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 xml:space="preserve">tudia </w:t>
            </w:r>
            <w:r w:rsidR="00F74439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pierwszego</w:t>
            </w:r>
            <w:r w:rsidR="00112A65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 xml:space="preserve"> stopnia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602719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E06B2C" w:rsidP="00D2195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s</w:t>
            </w:r>
            <w:r w:rsidR="00500DEA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tacjonarne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602719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E06B2C" w:rsidP="00112A6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o</w:t>
            </w:r>
            <w:r w:rsidR="00500DEA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gólnoakademicki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D21955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E06B2C" w:rsidP="00D2195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o</w:t>
            </w:r>
            <w:r w:rsidR="00680647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bowiązkowy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Pr="0047180A" w:rsidRDefault="001A1E43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7180A" w:rsidRDefault="00E06B2C" w:rsidP="00D2195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z</w:t>
            </w:r>
            <w:r w:rsidR="004E3F01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aliczenie</w:t>
            </w:r>
            <w:r w:rsidR="00806524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 xml:space="preserve"> z oceną</w:t>
            </w:r>
          </w:p>
        </w:tc>
      </w:tr>
    </w:tbl>
    <w:p w:rsidR="00D21955" w:rsidRPr="0047180A" w:rsidRDefault="00D21955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7180A" w:rsidRPr="0047180A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Semestr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47180A" w:rsidRDefault="00CF0B22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Liczba punktów </w:t>
            </w:r>
            <w:r w:rsidR="006F6C43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 w semestrze</w:t>
            </w:r>
          </w:p>
        </w:tc>
      </w:tr>
      <w:tr w:rsidR="0047180A" w:rsidRPr="0047180A" w:rsidTr="00367CCE">
        <w:tc>
          <w:tcPr>
            <w:tcW w:w="1526" w:type="dxa"/>
            <w:vMerge/>
          </w:tcPr>
          <w:p w:rsidR="006F6C43" w:rsidRPr="0047180A" w:rsidRDefault="006F6C43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47180A" w:rsidRDefault="006F6C43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</w:tr>
      <w:tr w:rsidR="0047180A" w:rsidRPr="0047180A" w:rsidTr="00367CCE">
        <w:tc>
          <w:tcPr>
            <w:tcW w:w="1526" w:type="dxa"/>
            <w:vAlign w:val="center"/>
          </w:tcPr>
          <w:p w:rsidR="00367CCE" w:rsidRPr="0047180A" w:rsidRDefault="000C292A" w:rsidP="00DD1A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I</w:t>
            </w:r>
            <w:r w:rsidR="0090659D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47180A" w:rsidRDefault="00680647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47180A" w:rsidRDefault="00F74439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47180A" w:rsidRDefault="00680647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47180A" w:rsidRDefault="00EA2458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47180A" w:rsidRDefault="00680647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47180A" w:rsidRPr="0047180A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47180A" w:rsidRDefault="00F77452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47180A" w:rsidRDefault="00680647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  <w:r w:rsidR="000C292A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:rsidR="007A74A3" w:rsidRPr="0047180A" w:rsidRDefault="007A74A3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1A5701">
        <w:tc>
          <w:tcPr>
            <w:tcW w:w="9911" w:type="dxa"/>
            <w:shd w:val="clear" w:color="auto" w:fill="D9D9D9" w:themeFill="background1" w:themeFillShade="D9"/>
          </w:tcPr>
          <w:p w:rsidR="004F47B4" w:rsidRPr="0047180A" w:rsidRDefault="004F47B4" w:rsidP="003616F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Wymagania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4F47B4" w:rsidRPr="0047180A" w:rsidTr="001A5701">
        <w:tc>
          <w:tcPr>
            <w:tcW w:w="9911" w:type="dxa"/>
          </w:tcPr>
          <w:p w:rsidR="004F47B4" w:rsidRPr="00E06B2C" w:rsidRDefault="00036B79" w:rsidP="00036B7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Student powinien posiadać wiedzę z zakresu</w:t>
            </w:r>
            <w:r w:rsidR="000C292A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Podstaw zarządzania i Podstaw finansów</w:t>
            </w:r>
            <w:r w:rsid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CF0B22" w:rsidRPr="0047180A" w:rsidRDefault="00CF0B22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47180A" w:rsidRDefault="004F47B4" w:rsidP="006F6C4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Cele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przedmiotu</w:t>
            </w:r>
          </w:p>
        </w:tc>
      </w:tr>
      <w:tr w:rsidR="004F47B4" w:rsidRPr="0047180A" w:rsidTr="00B44E46">
        <w:tc>
          <w:tcPr>
            <w:tcW w:w="10061" w:type="dxa"/>
          </w:tcPr>
          <w:p w:rsidR="004F47B4" w:rsidRPr="0047180A" w:rsidRDefault="00DD1A8E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Dostarczenie </w:t>
            </w:r>
            <w:r w:rsidR="00A600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zaawansowanej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wiedzy</w:t>
            </w:r>
            <w:r w:rsidR="006957E4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z zakresu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metod</w:t>
            </w:r>
            <w:r w:rsidR="002121F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yki przygotowania, realizacji i ewaluacji projektów przez podmioty publiczne i prywatne.</w:t>
            </w:r>
          </w:p>
        </w:tc>
      </w:tr>
    </w:tbl>
    <w:p w:rsidR="00DD1A8E" w:rsidRPr="0047180A" w:rsidRDefault="00DD1A8E" w:rsidP="00B913D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1101"/>
        <w:gridCol w:w="6974"/>
        <w:gridCol w:w="1986"/>
      </w:tblGrid>
      <w:tr w:rsidR="0047180A" w:rsidRPr="0047180A" w:rsidTr="001F1AA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47180A" w:rsidRDefault="009F4F61" w:rsidP="009F4F6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Osiągane efekty uczenia się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dla przedmiotu (EKP)</w:t>
            </w:r>
          </w:p>
        </w:tc>
      </w:tr>
      <w:tr w:rsidR="0047180A" w:rsidRPr="0047180A" w:rsidTr="00036B7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Symbol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DD1A8E" w:rsidRPr="0047180A" w:rsidRDefault="006F6C43" w:rsidP="008554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Po zakońc</w:t>
            </w:r>
            <w:r w:rsidR="006C49E5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zeniu przedmiotu student</w:t>
            </w: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Odniesienie do kierunkowych efektów kształcenia</w:t>
            </w:r>
          </w:p>
        </w:tc>
      </w:tr>
      <w:tr w:rsidR="0047180A" w:rsidRPr="0047180A" w:rsidTr="00036B79">
        <w:tc>
          <w:tcPr>
            <w:tcW w:w="1101" w:type="dxa"/>
          </w:tcPr>
          <w:p w:rsidR="004E3F01" w:rsidRPr="00F87EEF" w:rsidRDefault="004E3F01" w:rsidP="00E06B2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EKP_01</w:t>
            </w:r>
          </w:p>
        </w:tc>
        <w:tc>
          <w:tcPr>
            <w:tcW w:w="6974" w:type="dxa"/>
          </w:tcPr>
          <w:p w:rsidR="004E3F01" w:rsidRPr="0047180A" w:rsidRDefault="00E06B2C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umiejętność generowania pomysłów na nowe projekty i potrafi planować ich wdrożenie na rynek zgodni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 z ideą zrównoważonego rozwoju</w:t>
            </w:r>
          </w:p>
        </w:tc>
        <w:tc>
          <w:tcPr>
            <w:tcW w:w="1986" w:type="dxa"/>
            <w:vAlign w:val="center"/>
          </w:tcPr>
          <w:p w:rsidR="001F1AA6" w:rsidRPr="001F1AA6" w:rsidRDefault="0054487D" w:rsidP="001F1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NK_W07, NK_K02</w:t>
            </w:r>
          </w:p>
        </w:tc>
      </w:tr>
      <w:tr w:rsidR="0047180A" w:rsidRPr="0047180A" w:rsidTr="00036B79">
        <w:tc>
          <w:tcPr>
            <w:tcW w:w="1101" w:type="dxa"/>
          </w:tcPr>
          <w:p w:rsidR="004E3F01" w:rsidRPr="00F87EEF" w:rsidRDefault="004E3F01" w:rsidP="00E06B2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</w:t>
            </w:r>
          </w:p>
        </w:tc>
        <w:tc>
          <w:tcPr>
            <w:tcW w:w="6974" w:type="dxa"/>
          </w:tcPr>
          <w:p w:rsidR="004E3F01" w:rsidRPr="0047180A" w:rsidRDefault="00E06B2C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osiada umiejętności formułowania celów projektów i planowania działań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służących ich osiągnięciu</w:t>
            </w:r>
          </w:p>
        </w:tc>
        <w:tc>
          <w:tcPr>
            <w:tcW w:w="1986" w:type="dxa"/>
            <w:vAlign w:val="center"/>
          </w:tcPr>
          <w:p w:rsidR="004E3F01" w:rsidRPr="001F1AA6" w:rsidRDefault="0054487D" w:rsidP="00602C2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NK_W05, NK_U07, NK_U08</w:t>
            </w:r>
          </w:p>
        </w:tc>
      </w:tr>
      <w:tr w:rsidR="0047180A" w:rsidRPr="0047180A" w:rsidTr="00036B79">
        <w:tc>
          <w:tcPr>
            <w:tcW w:w="1101" w:type="dxa"/>
          </w:tcPr>
          <w:p w:rsidR="004E3F01" w:rsidRPr="00F87EEF" w:rsidRDefault="004E3F01" w:rsidP="00E06B2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</w:t>
            </w:r>
          </w:p>
        </w:tc>
        <w:tc>
          <w:tcPr>
            <w:tcW w:w="6974" w:type="dxa"/>
          </w:tcPr>
          <w:p w:rsidR="004E3F01" w:rsidRPr="0047180A" w:rsidRDefault="00E06B2C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wiedzę z zakresu finansów i zarządzania niezbędną w pl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anowaniu i realizacji projektów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66723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NK_W02</w:t>
            </w:r>
          </w:p>
        </w:tc>
      </w:tr>
      <w:tr w:rsidR="0047180A" w:rsidRPr="0047180A" w:rsidTr="00036B79">
        <w:tc>
          <w:tcPr>
            <w:tcW w:w="1101" w:type="dxa"/>
          </w:tcPr>
          <w:p w:rsidR="004E3F01" w:rsidRPr="00F87EEF" w:rsidRDefault="004E3F01" w:rsidP="00E06B2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</w:p>
        </w:tc>
        <w:tc>
          <w:tcPr>
            <w:tcW w:w="6974" w:type="dxa"/>
          </w:tcPr>
          <w:p w:rsidR="004E3F01" w:rsidRPr="0047180A" w:rsidRDefault="00E06B2C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na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 potrafi stosować techniki i narzędzia</w:t>
            </w:r>
            <w:r w:rsidR="00E8630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zarządzania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projektami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5448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NK_W04</w:t>
            </w:r>
          </w:p>
        </w:tc>
      </w:tr>
      <w:tr w:rsidR="0047180A" w:rsidRPr="0047180A" w:rsidTr="00036B79">
        <w:tc>
          <w:tcPr>
            <w:tcW w:w="1101" w:type="dxa"/>
          </w:tcPr>
          <w:p w:rsidR="004E3F01" w:rsidRPr="00F87EEF" w:rsidRDefault="004E3F01" w:rsidP="00E06B2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</w:t>
            </w:r>
          </w:p>
        </w:tc>
        <w:tc>
          <w:tcPr>
            <w:tcW w:w="6974" w:type="dxa"/>
          </w:tcPr>
          <w:p w:rsidR="004E3F01" w:rsidRPr="0047180A" w:rsidRDefault="00E06B2C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otrafi opracowywać harmonogram realizacji projektów oraz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plano</w:t>
            </w:r>
            <w:r w:rsidR="001F1A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wać pracę zespołu projektowego, a także rozwi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jać swoją wiedzę i umiejętności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1F1A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NK_W07, NK_U07, NK_K02</w:t>
            </w:r>
          </w:p>
        </w:tc>
      </w:tr>
      <w:tr w:rsidR="0047180A" w:rsidRPr="0047180A" w:rsidTr="00036B79">
        <w:tc>
          <w:tcPr>
            <w:tcW w:w="1101" w:type="dxa"/>
          </w:tcPr>
          <w:p w:rsidR="004E3F01" w:rsidRPr="0047180A" w:rsidRDefault="004E3F01" w:rsidP="00E06B2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  <w:tc>
          <w:tcPr>
            <w:tcW w:w="6974" w:type="dxa"/>
          </w:tcPr>
          <w:p w:rsidR="004E3F01" w:rsidRPr="0047180A" w:rsidRDefault="00E06B2C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otrafi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1F1AA6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tworzyć budżet projektu, wskazać źródła pozyskan</w:t>
            </w:r>
            <w:r w:rsidR="001F1A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ia, a także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identyfikować 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agrożenia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real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izacji projektów oraz rea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gować na pojawiające się zmiany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940B0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NK_W07, NK_U07, NK_U08, NK_K02</w:t>
            </w:r>
          </w:p>
        </w:tc>
      </w:tr>
    </w:tbl>
    <w:p w:rsidR="00EA2458" w:rsidRPr="0047180A" w:rsidRDefault="00EA2458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47180A" w:rsidRPr="0047180A" w:rsidTr="00F87EE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47180A" w:rsidRDefault="009F7358" w:rsidP="00E8630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47180A" w:rsidRDefault="00E41568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47180A" w:rsidRDefault="00E41568" w:rsidP="00F87E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Odniesienie do EKP</w:t>
            </w:r>
          </w:p>
        </w:tc>
      </w:tr>
      <w:tr w:rsidR="0047180A" w:rsidRPr="0047180A" w:rsidTr="00F87EEF">
        <w:tc>
          <w:tcPr>
            <w:tcW w:w="5778" w:type="dxa"/>
            <w:vMerge/>
          </w:tcPr>
          <w:p w:rsidR="00E41568" w:rsidRPr="0047180A" w:rsidRDefault="00E41568" w:rsidP="00500DE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60114" w:rsidRDefault="00E41568" w:rsidP="0096011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60114" w:rsidRDefault="00E41568" w:rsidP="0096011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60114" w:rsidRDefault="00E41568" w:rsidP="0096011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960114" w:rsidRDefault="00E41568" w:rsidP="0096011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vAlign w:val="center"/>
          </w:tcPr>
          <w:p w:rsidR="00E41568" w:rsidRPr="00960114" w:rsidRDefault="00E41568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Opracowanie koncepcji projektu (pomysł i cel projektu, ch</w:t>
            </w:r>
            <w:r w:rsid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arakter projektu, ramy czasowe.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1F1AA6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EKP_01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Narzędzia wykorzystywane w zarządzaniu projektami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rogramy i systemy wspomagające zarządzanie projektami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Identyfikacja ryzyka i zarządzanie ryzykiem w projektach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A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naliza szans i zagrożeń dla projektu w ujęciu strategicznym i operacyjnym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Tworzenie zespołu projektowego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O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kreślenie potrzeb kadrowych, dobór pracowników do projektu, określenie kompetencji i umiejętności kadry projektu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EKP_02, EKP_05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D50CA6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Identyfikacja i d</w:t>
            </w:r>
            <w:r w:rsidR="00BA5741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elegacja zadań w projekcie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Uprawnienia i kompetencje pracowników projektu.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EKP_02, EKP_05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Komunikacja w zespole projektowym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Z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asady i style kierowania, motywowania i inspirowania pracowników projektu, konflikty w zespołach projektowych, t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echniki reagowania na konflikty.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EKP_05,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D50CA6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Dokumentacja projektowa: tzw. </w:t>
            </w:r>
            <w:r w:rsidR="00BA5741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„twardych” i „miękkich”) 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EKP_04,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Harmonogram realizacji projektu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M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odel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planowania pracy w projekcie, harmonogram rzeczowo-finansowy pro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jektu, Ś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cieżk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krytyczna realizacji projektu.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EKP_02, EKP_04, EKP_05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Tworzenie budżetu projektu i okre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ślenie źródeł jego finansowania. O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kreślenie kosztów bezpośrednich i pośrednich projektu, źródła wewnętrzne i z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ewnętrzne finansowania projektu.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EKP_03, EKP_04, EKP_06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Monitoring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i kontrola realizacji projektu. Z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asady tworzenia planu kontroli i monitoringu projektu, zadania pracowników kontroli </w:t>
            </w:r>
            <w:r w:rsidR="009F4F6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 monitoringu projektu, zasady tworze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nia raportu z kontroli projektu.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17F4D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EKP_04, EKP_06</w:t>
            </w:r>
          </w:p>
        </w:tc>
      </w:tr>
      <w:tr w:rsidR="0047180A" w:rsidRPr="0047180A" w:rsidTr="00F87EEF">
        <w:tc>
          <w:tcPr>
            <w:tcW w:w="5778" w:type="dxa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arządzanie zmianami w projekcie. T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worzenie scenariuszy ścieżek realizacji projektu, proces akceptacji zmian w projekcie, dokumentac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ja dotycząca zmian w projekcie.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F87EEF">
        <w:trPr>
          <w:trHeight w:val="53"/>
        </w:trPr>
        <w:tc>
          <w:tcPr>
            <w:tcW w:w="5778" w:type="dxa"/>
          </w:tcPr>
          <w:p w:rsidR="00BA5741" w:rsidRPr="00E06B2C" w:rsidRDefault="00D50CA6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Ewaluacja rezultatów projektu. Z</w:t>
            </w:r>
            <w:r w:rsidR="00BA5741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asady ewaluacji produktów projektu, rezultatów twardych i miękkich w projektach, konsekwencje odchyleń od zakładanych efektów 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realizacji projektu.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F87EEF">
        <w:tc>
          <w:tcPr>
            <w:tcW w:w="5778" w:type="dxa"/>
            <w:vAlign w:val="center"/>
          </w:tcPr>
          <w:p w:rsidR="00BA5741" w:rsidRPr="00E06B2C" w:rsidRDefault="00BA5741" w:rsidP="00E06B2C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Specyfika zarządzania projektami współfinansowanymi z funduszy publicznych, w tym Unii Europejskiej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S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pecyfika zarządzania pr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ojektami UE, typy projektów UE. K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oszty kwalifikowalne </w:t>
            </w:r>
            <w:r w:rsidR="009F4F6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bookmarkStart w:id="0" w:name="_GoBack"/>
            <w:bookmarkEnd w:id="0"/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 niekwalifikowalne w projektach UE, koszty bezpośrednie i pośrednie w projekt</w:t>
            </w:r>
            <w:r w:rsidR="00D50CA6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ach UE, rezultaty projektów UE.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960114" w:rsidRDefault="00680647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960114" w:rsidRDefault="00BA574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EKP_03, EKP_06</w:t>
            </w:r>
          </w:p>
        </w:tc>
      </w:tr>
      <w:tr w:rsidR="0047180A" w:rsidRPr="0047180A" w:rsidTr="00F87EEF">
        <w:tc>
          <w:tcPr>
            <w:tcW w:w="5778" w:type="dxa"/>
            <w:shd w:val="clear" w:color="auto" w:fill="D9D9D9" w:themeFill="background1" w:themeFillShade="D9"/>
          </w:tcPr>
          <w:p w:rsidR="00BA5741" w:rsidRPr="0047180A" w:rsidRDefault="00BA5741" w:rsidP="00500D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5741" w:rsidRPr="0047180A" w:rsidRDefault="00BA5741" w:rsidP="00F87E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6F6C43" w:rsidRPr="0047180A" w:rsidRDefault="006F6C43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05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7"/>
      </w:tblGrid>
      <w:tr w:rsidR="0047180A" w:rsidRPr="0047180A" w:rsidTr="00F87EEF">
        <w:tc>
          <w:tcPr>
            <w:tcW w:w="10092" w:type="dxa"/>
            <w:gridSpan w:val="10"/>
            <w:shd w:val="clear" w:color="auto" w:fill="D9D9D9" w:themeFill="background1" w:themeFillShade="D9"/>
            <w:vAlign w:val="center"/>
          </w:tcPr>
          <w:p w:rsidR="009F7358" w:rsidRPr="0047180A" w:rsidRDefault="003616FC" w:rsidP="009F73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Metody weryfikacji </w:t>
            </w:r>
            <w:r w:rsidR="009F4F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efektów uczenia się</w:t>
            </w: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dla przedmiotu</w:t>
            </w:r>
          </w:p>
        </w:tc>
      </w:tr>
      <w:tr w:rsidR="0047180A" w:rsidRPr="0047180A" w:rsidTr="00960114"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Sprawozdani</w:t>
            </w:r>
            <w:r w:rsidR="00CC4A9E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Zaliczenie praktyczne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Inne</w:t>
            </w:r>
          </w:p>
        </w:tc>
      </w:tr>
      <w:tr w:rsidR="0047180A" w:rsidRPr="00E06B2C" w:rsidTr="00960114">
        <w:trPr>
          <w:trHeight w:val="145"/>
        </w:trPr>
        <w:tc>
          <w:tcPr>
            <w:tcW w:w="1053" w:type="dxa"/>
            <w:vAlign w:val="center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8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E06B2C" w:rsidTr="00960114">
        <w:tc>
          <w:tcPr>
            <w:tcW w:w="1053" w:type="dxa"/>
            <w:vAlign w:val="center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8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E06B2C" w:rsidTr="00960114">
        <w:tc>
          <w:tcPr>
            <w:tcW w:w="1053" w:type="dxa"/>
            <w:vAlign w:val="center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8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2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E06B2C" w:rsidTr="00960114">
        <w:tc>
          <w:tcPr>
            <w:tcW w:w="1053" w:type="dxa"/>
            <w:vAlign w:val="center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8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2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E06B2C" w:rsidTr="00960114">
        <w:tc>
          <w:tcPr>
            <w:tcW w:w="1053" w:type="dxa"/>
            <w:vAlign w:val="center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8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E06B2C" w:rsidTr="00960114">
        <w:tc>
          <w:tcPr>
            <w:tcW w:w="1053" w:type="dxa"/>
            <w:vAlign w:val="center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8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1" w:type="dxa"/>
          </w:tcPr>
          <w:p w:rsidR="004E3F01" w:rsidRPr="00960114" w:rsidRDefault="00F87EEF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601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72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7" w:type="dxa"/>
          </w:tcPr>
          <w:p w:rsidR="004E3F01" w:rsidRPr="00960114" w:rsidRDefault="004E3F01" w:rsidP="0096011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859C7" w:rsidRDefault="004859C7" w:rsidP="009F4F61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9F4F61" w:rsidRPr="00E06B2C" w:rsidRDefault="009F4F61" w:rsidP="009F4F61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180A" w:rsidRPr="0047180A" w:rsidTr="009F4F61">
        <w:tc>
          <w:tcPr>
            <w:tcW w:w="10060" w:type="dxa"/>
            <w:shd w:val="clear" w:color="auto" w:fill="D9D9D9" w:themeFill="background1" w:themeFillShade="D9"/>
          </w:tcPr>
          <w:p w:rsidR="00E41568" w:rsidRPr="0047180A" w:rsidRDefault="00E71601" w:rsidP="00E716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Kryteria zaliczenia przedmiotu</w:t>
            </w:r>
          </w:p>
        </w:tc>
      </w:tr>
      <w:tr w:rsidR="0047180A" w:rsidRPr="0047180A" w:rsidTr="009F4F61">
        <w:tc>
          <w:tcPr>
            <w:tcW w:w="10060" w:type="dxa"/>
          </w:tcPr>
          <w:p w:rsidR="001A5701" w:rsidRDefault="001A5701" w:rsidP="003B45B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Zaliczenie wykładu: test (T -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uzyskanie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minimum 60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% punktów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1A5701" w:rsidRDefault="001A5701" w:rsidP="003B45B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Zaliczenie laboratorium: projekt (P – uzyskanie pozytywnej oceny)</w:t>
            </w:r>
            <w:r w:rsid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1A5701" w:rsidRPr="0047180A" w:rsidRDefault="00115916" w:rsidP="001A570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Zaliczenie </w:t>
            </w:r>
            <w:r w:rsidR="0012312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przedmiotu: o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cena końcow</w:t>
            </w:r>
            <w:r w:rsidR="003B45B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 </w:t>
            </w:r>
            <w:r w:rsidR="008464D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to średnia ważona: </w:t>
            </w:r>
            <w:r w:rsidR="001A570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 50% + P 50%</w:t>
            </w:r>
            <w:r w:rsid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CC4A9E" w:rsidRPr="0047180A" w:rsidRDefault="00CC4A9E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F87EEF" w:rsidRPr="0047180A" w:rsidRDefault="00F87EEF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47180A" w:rsidRPr="0047180A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47180A" w:rsidRDefault="003616FC" w:rsidP="003616F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Nakład pracy studenta</w:t>
            </w:r>
          </w:p>
        </w:tc>
      </w:tr>
      <w:tr w:rsidR="0047180A" w:rsidRPr="0047180A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7180A" w:rsidRPr="0047180A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47180A" w:rsidRDefault="00F74439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Przygotowanie do zajęć </w:t>
            </w:r>
            <w:r w:rsidR="0047696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ćwiczeniowych,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47180A" w:rsidRDefault="00AB07EB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47180A" w:rsidRDefault="00F536FD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CC4A9E" w:rsidRPr="0047180A" w:rsidRDefault="00AB07EB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CC4A9E" w:rsidRPr="0047180A" w:rsidRDefault="00AB07EB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CA546D">
        <w:tc>
          <w:tcPr>
            <w:tcW w:w="6062" w:type="dxa"/>
          </w:tcPr>
          <w:p w:rsidR="00AC54E4" w:rsidRPr="0047180A" w:rsidRDefault="00AC54E4" w:rsidP="00AC54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47180A" w:rsidRDefault="00AB07EB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97</w:t>
            </w:r>
          </w:p>
        </w:tc>
      </w:tr>
      <w:tr w:rsidR="0047180A" w:rsidRPr="0047180A" w:rsidTr="007A5B94">
        <w:tc>
          <w:tcPr>
            <w:tcW w:w="6062" w:type="dxa"/>
          </w:tcPr>
          <w:p w:rsidR="008D62DB" w:rsidRPr="0047180A" w:rsidRDefault="008D62DB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47180A" w:rsidRDefault="00AB07EB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47180A" w:rsidRPr="0047180A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47180A" w:rsidRDefault="00AC54E4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47180A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47180A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ECTS</w:t>
            </w:r>
          </w:p>
        </w:tc>
      </w:tr>
      <w:tr w:rsidR="0047180A" w:rsidRPr="0047180A" w:rsidTr="00EF04BB">
        <w:tc>
          <w:tcPr>
            <w:tcW w:w="6062" w:type="dxa"/>
          </w:tcPr>
          <w:p w:rsidR="00AC54E4" w:rsidRPr="0047180A" w:rsidRDefault="00AC54E4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C54E4" w:rsidRPr="0047180A" w:rsidTr="00660643">
        <w:tc>
          <w:tcPr>
            <w:tcW w:w="6062" w:type="dxa"/>
          </w:tcPr>
          <w:p w:rsidR="00AC54E4" w:rsidRPr="0047180A" w:rsidRDefault="00AC54E4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</w:tbl>
    <w:p w:rsidR="00CC4A9E" w:rsidRPr="0047180A" w:rsidRDefault="00CC4A9E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1A5701">
        <w:tc>
          <w:tcPr>
            <w:tcW w:w="9911" w:type="dxa"/>
            <w:shd w:val="clear" w:color="auto" w:fill="D9D9D9" w:themeFill="background1" w:themeFillShade="D9"/>
          </w:tcPr>
          <w:p w:rsidR="00404FAF" w:rsidRPr="0047180A" w:rsidRDefault="00404FAF" w:rsidP="00500D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Literatura podstawowa</w:t>
            </w:r>
          </w:p>
        </w:tc>
      </w:tr>
      <w:tr w:rsidR="0047180A" w:rsidRPr="008464D5" w:rsidTr="001A5701">
        <w:tc>
          <w:tcPr>
            <w:tcW w:w="9911" w:type="dxa"/>
          </w:tcPr>
          <w:p w:rsidR="00BC3A1A" w:rsidRPr="00E06B2C" w:rsidRDefault="00BC3A1A" w:rsidP="00F87EEF">
            <w:pPr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Dostatni E., Roszkowski H., </w:t>
            </w:r>
            <w:hyperlink r:id="rId9" w:tooltip="Marek Wirkus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Wirkus</w:t>
              </w:r>
            </w:hyperlink>
            <w:r w:rsidR="00E06B2C"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M., </w:t>
            </w:r>
            <w:r w:rsidR="00E06B2C" w:rsidRPr="00E06B2C">
              <w:rPr>
                <w:rStyle w:val="valu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Zarządzanie projektami. </w:t>
            </w:r>
            <w:r w:rsidRPr="00E06B2C">
              <w:rPr>
                <w:rStyle w:val="valu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Zarządzanie i Inżynieria Produkcji,</w:t>
            </w: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PWE, Warszawa 2014.</w:t>
            </w:r>
          </w:p>
          <w:p w:rsidR="00BC3A1A" w:rsidRPr="00E06B2C" w:rsidRDefault="00BC3A1A" w:rsidP="00F87EE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Larman C., </w:t>
            </w:r>
            <w:hyperlink r:id="rId10" w:tooltip="Bas Vodde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Vodde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B., </w:t>
            </w:r>
            <w:r w:rsidRPr="00E06B2C">
              <w:rPr>
                <w:rStyle w:val="nam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Large-Scale Scrum</w:t>
            </w:r>
            <w:r w:rsidRPr="00E06B2C">
              <w:rPr>
                <w:rStyle w:val="typ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E06B2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Zwinne zarządzanie dużym projektem z LeSS,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HELION, Gliwice 2017.</w:t>
            </w:r>
          </w:p>
          <w:p w:rsidR="00052C22" w:rsidRPr="00E06B2C" w:rsidRDefault="0049258E" w:rsidP="0049258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6B2C">
              <w:rPr>
                <w:rStyle w:val="a-size-extra-large"/>
                <w:rFonts w:ascii="Times New Roman" w:hAnsi="Times New Roman" w:cs="Times New Roman"/>
                <w:i/>
                <w:color w:val="0F1111"/>
                <w:sz w:val="20"/>
                <w:szCs w:val="20"/>
                <w:lang w:val="en-GB"/>
              </w:rPr>
              <w:t>A Guide to the Project Management Body of Knowledge, 6th Edition </w:t>
            </w:r>
            <w:r w:rsidRPr="00E06B2C">
              <w:rPr>
                <w:rStyle w:val="a-size-large"/>
                <w:rFonts w:ascii="Times New Roman" w:hAnsi="Times New Roman" w:cs="Times New Roman"/>
                <w:i/>
                <w:color w:val="0F1111"/>
                <w:sz w:val="20"/>
                <w:szCs w:val="20"/>
                <w:lang w:val="en-GB"/>
              </w:rPr>
              <w:t>Sixth Edition,</w:t>
            </w:r>
            <w:r w:rsidRPr="00E06B2C">
              <w:rPr>
                <w:rStyle w:val="a-size-large"/>
                <w:rFonts w:ascii="Times New Roman" w:hAnsi="Times New Roman" w:cs="Times New Roman"/>
                <w:color w:val="0F1111"/>
                <w:sz w:val="20"/>
                <w:szCs w:val="20"/>
                <w:lang w:val="en-GB"/>
              </w:rPr>
              <w:t xml:space="preserve"> Project Management Institute, 2017.</w:t>
            </w:r>
            <w:r w:rsidRPr="00E06B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E06B2C" w:rsidRPr="00036B79" w:rsidRDefault="00E06B2C" w:rsidP="00E06B2C">
            <w:pPr>
              <w:rPr>
                <w:rFonts w:ascii="Times New Roman" w:hAnsi="Times New Roman" w:cs="Times New Roman"/>
              </w:rPr>
            </w:pPr>
            <w:r w:rsidRPr="00036B79">
              <w:rPr>
                <w:rFonts w:ascii="Times New Roman" w:hAnsi="Times New Roman" w:cs="Times New Roman"/>
                <w:sz w:val="20"/>
                <w:szCs w:val="20"/>
              </w:rPr>
              <w:t xml:space="preserve">Igielski M., </w:t>
            </w:r>
            <w:r w:rsidRPr="00036B79">
              <w:rPr>
                <w:rFonts w:ascii="Times New Roman" w:hAnsi="Times New Roman" w:cs="Times New Roman"/>
                <w:i/>
                <w:sz w:val="20"/>
                <w:szCs w:val="20"/>
              </w:rPr>
              <w:t>Kierunki doskonalenia zarządzania zespołem pracowników podczas realizacji projektów we współczesnych organizacjach</w:t>
            </w:r>
            <w:r w:rsidRPr="00036B79">
              <w:rPr>
                <w:rFonts w:ascii="Times New Roman" w:hAnsi="Times New Roman" w:cs="Times New Roman"/>
                <w:sz w:val="20"/>
                <w:szCs w:val="20"/>
              </w:rPr>
              <w:t>, Zarządzanie procesami w teorii i praktyce, 2016.</w:t>
            </w:r>
          </w:p>
        </w:tc>
      </w:tr>
      <w:tr w:rsidR="0047180A" w:rsidRPr="0047180A" w:rsidTr="001A5701">
        <w:tc>
          <w:tcPr>
            <w:tcW w:w="9911" w:type="dxa"/>
            <w:shd w:val="clear" w:color="auto" w:fill="D9D9D9" w:themeFill="background1" w:themeFillShade="D9"/>
          </w:tcPr>
          <w:p w:rsidR="00404FAF" w:rsidRPr="00F87EEF" w:rsidRDefault="00404FAF" w:rsidP="0047180A">
            <w:pPr>
              <w:ind w:left="36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Literatura uzupełniająca</w:t>
            </w:r>
          </w:p>
        </w:tc>
      </w:tr>
      <w:tr w:rsidR="0047180A" w:rsidRPr="0047180A" w:rsidTr="001A5701">
        <w:tc>
          <w:tcPr>
            <w:tcW w:w="9911" w:type="dxa"/>
          </w:tcPr>
          <w:p w:rsidR="00BC3A1A" w:rsidRPr="00E06B2C" w:rsidRDefault="00BC3A1A" w:rsidP="00F87EEF">
            <w:pPr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Sadkowska J., Chmielewski M., </w:t>
            </w:r>
            <w:r w:rsidRPr="00E06B2C">
              <w:rPr>
                <w:rStyle w:val="nam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Zarządzanie projektami. Wybrane aspekty,</w:t>
            </w:r>
            <w:r w:rsidRPr="00E06B2C">
              <w:rPr>
                <w:rStyle w:val="nam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Wydawnictwo Uniwersytetu Gdańskiego, </w:t>
            </w:r>
            <w:hyperlink r:id="rId11" w:tooltip="Wydawnictwo Uniwersytetu Gdańskiego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Wydawnictwo Uniwersytetu Gdańskiego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Gdańsk 2014.</w:t>
            </w:r>
          </w:p>
          <w:p w:rsidR="0049258E" w:rsidRPr="00E06B2C" w:rsidRDefault="00BC3A1A" w:rsidP="00F87EEF">
            <w:pPr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Stabryła A., </w:t>
            </w:r>
            <w:r w:rsidRPr="00E06B2C">
              <w:rPr>
                <w:rStyle w:val="nam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Zarządzanie projektami ekonomicznymi i organizacyjnymi,</w:t>
            </w:r>
            <w:r w:rsidRPr="00E06B2C">
              <w:rPr>
                <w:rStyle w:val="nam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hyperlink r:id="rId12" w:tooltip="Wydawnictwo Naukowe PWN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Wydawnictwo Naukowe PWN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Warszawa 2006. </w:t>
            </w:r>
          </w:p>
          <w:p w:rsidR="00052C22" w:rsidRPr="00F87EEF" w:rsidRDefault="00251505" w:rsidP="00F87EE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3" w:tooltip="Marta Postuła" w:history="1">
              <w:r w:rsidR="0049258E"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Postuła</w:t>
              </w:r>
            </w:hyperlink>
            <w:r w:rsidR="0049258E"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M., </w:t>
            </w:r>
            <w:hyperlink r:id="rId14" w:tooltip="Cieślik Rafał redakcja naukowa" w:history="1">
              <w:r w:rsidR="0049258E"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Cieślik R. red.</w:t>
              </w:r>
            </w:hyperlink>
            <w:r w:rsidR="0049258E"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="0049258E" w:rsidRPr="00E06B2C">
              <w:rPr>
                <w:rStyle w:val="nam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Projekty inwestycyjne</w:t>
            </w:r>
            <w:r w:rsidR="0049258E" w:rsidRPr="00E06B2C">
              <w:rPr>
                <w:rStyle w:val="typ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, </w:t>
            </w:r>
            <w:r w:rsidR="0049258E" w:rsidRPr="00E06B2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Finansowanie, budżetowanie, ocena efektywności,</w:t>
            </w:r>
            <w:r w:rsidR="0049258E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Difin, Warszawa 2016.</w:t>
            </w:r>
          </w:p>
        </w:tc>
      </w:tr>
    </w:tbl>
    <w:p w:rsidR="008D62DB" w:rsidRPr="0047180A" w:rsidRDefault="008D62DB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47180A" w:rsidRPr="0047180A" w:rsidTr="001A5701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47180A" w:rsidRDefault="00E71601" w:rsidP="00E716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Osoba odpowiedzialna za przedmiot</w:t>
            </w:r>
          </w:p>
        </w:tc>
      </w:tr>
      <w:tr w:rsidR="0047180A" w:rsidRPr="0047180A" w:rsidTr="001A5701">
        <w:tc>
          <w:tcPr>
            <w:tcW w:w="5973" w:type="dxa"/>
          </w:tcPr>
          <w:p w:rsidR="008D62DB" w:rsidRPr="0047180A" w:rsidRDefault="00DE6B7D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</w:t>
            </w:r>
            <w:r w:rsidR="00112A6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hab.</w:t>
            </w:r>
            <w:r w:rsidR="00112A6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Joanna Kizielewicz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prof. UMG</w:t>
            </w:r>
          </w:p>
        </w:tc>
        <w:tc>
          <w:tcPr>
            <w:tcW w:w="3938" w:type="dxa"/>
          </w:tcPr>
          <w:p w:rsidR="008D62DB" w:rsidRPr="0047180A" w:rsidRDefault="00AB07EB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KZIE</w:t>
            </w:r>
          </w:p>
        </w:tc>
      </w:tr>
      <w:tr w:rsidR="0047180A" w:rsidRPr="0047180A" w:rsidTr="001A5701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47180A" w:rsidRDefault="008D62DB" w:rsidP="00E716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Pozostałe osoby prowadzące przedmiot</w:t>
            </w:r>
          </w:p>
        </w:tc>
      </w:tr>
      <w:tr w:rsidR="0047180A" w:rsidRPr="0047180A" w:rsidTr="001A5701">
        <w:tc>
          <w:tcPr>
            <w:tcW w:w="5973" w:type="dxa"/>
          </w:tcPr>
          <w:p w:rsidR="008D62DB" w:rsidRPr="0047180A" w:rsidRDefault="00E06B2C" w:rsidP="00F536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 Michał Igielski</w:t>
            </w:r>
          </w:p>
        </w:tc>
        <w:tc>
          <w:tcPr>
            <w:tcW w:w="3938" w:type="dxa"/>
          </w:tcPr>
          <w:p w:rsidR="008D62DB" w:rsidRPr="0047180A" w:rsidRDefault="00AB07EB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KZIE</w:t>
            </w:r>
          </w:p>
        </w:tc>
      </w:tr>
      <w:tr w:rsidR="00AB07EB" w:rsidRPr="0047180A" w:rsidTr="001A5701">
        <w:tc>
          <w:tcPr>
            <w:tcW w:w="5973" w:type="dxa"/>
          </w:tcPr>
          <w:p w:rsidR="00AB07EB" w:rsidRPr="0047180A" w:rsidRDefault="00E06B2C" w:rsidP="00F536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 Bartosz Surawski</w:t>
            </w:r>
          </w:p>
        </w:tc>
        <w:tc>
          <w:tcPr>
            <w:tcW w:w="3938" w:type="dxa"/>
          </w:tcPr>
          <w:p w:rsidR="00AB07EB" w:rsidRPr="0047180A" w:rsidRDefault="00AB07EB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KZIE</w:t>
            </w:r>
          </w:p>
        </w:tc>
      </w:tr>
    </w:tbl>
    <w:p w:rsidR="00B913D6" w:rsidRPr="0047180A" w:rsidRDefault="00B913D6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913D6" w:rsidRPr="0047180A" w:rsidRDefault="00B913D6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913D6" w:rsidRPr="0047180A" w:rsidRDefault="00B913D6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sectPr w:rsidR="00B913D6" w:rsidRPr="0047180A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05" w:rsidRDefault="00251505" w:rsidP="00827AA3">
      <w:pPr>
        <w:spacing w:after="0" w:line="240" w:lineRule="auto"/>
      </w:pPr>
      <w:r>
        <w:separator/>
      </w:r>
    </w:p>
  </w:endnote>
  <w:endnote w:type="continuationSeparator" w:id="0">
    <w:p w:rsidR="00251505" w:rsidRDefault="00251505" w:rsidP="0082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05" w:rsidRDefault="00251505" w:rsidP="00827AA3">
      <w:pPr>
        <w:spacing w:after="0" w:line="240" w:lineRule="auto"/>
      </w:pPr>
      <w:r>
        <w:separator/>
      </w:r>
    </w:p>
  </w:footnote>
  <w:footnote w:type="continuationSeparator" w:id="0">
    <w:p w:rsidR="00251505" w:rsidRDefault="00251505" w:rsidP="0082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60E"/>
    <w:multiLevelType w:val="hybridMultilevel"/>
    <w:tmpl w:val="045C78F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174A8"/>
    <w:multiLevelType w:val="multilevel"/>
    <w:tmpl w:val="536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4AB1"/>
    <w:multiLevelType w:val="hybridMultilevel"/>
    <w:tmpl w:val="105ACD4A"/>
    <w:lvl w:ilvl="0" w:tplc="0D0AB3B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17D21"/>
    <w:multiLevelType w:val="multilevel"/>
    <w:tmpl w:val="52AC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C27EA"/>
    <w:multiLevelType w:val="hybridMultilevel"/>
    <w:tmpl w:val="FC06F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04DA4"/>
    <w:multiLevelType w:val="multilevel"/>
    <w:tmpl w:val="AE6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A02DD"/>
    <w:multiLevelType w:val="hybridMultilevel"/>
    <w:tmpl w:val="F0E2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675D"/>
    <w:multiLevelType w:val="hybridMultilevel"/>
    <w:tmpl w:val="22022F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9F5"/>
    <w:multiLevelType w:val="hybridMultilevel"/>
    <w:tmpl w:val="87D0D882"/>
    <w:lvl w:ilvl="0" w:tplc="7980BC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1618C"/>
    <w:multiLevelType w:val="multilevel"/>
    <w:tmpl w:val="E60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32BDD"/>
    <w:multiLevelType w:val="multilevel"/>
    <w:tmpl w:val="046E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31B0F"/>
    <w:multiLevelType w:val="hybridMultilevel"/>
    <w:tmpl w:val="48E4C810"/>
    <w:lvl w:ilvl="0" w:tplc="3D0C7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AFB"/>
    <w:multiLevelType w:val="hybridMultilevel"/>
    <w:tmpl w:val="3258B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605A5"/>
    <w:multiLevelType w:val="hybridMultilevel"/>
    <w:tmpl w:val="65061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0163"/>
    <w:multiLevelType w:val="hybridMultilevel"/>
    <w:tmpl w:val="D0481386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19D7"/>
    <w:multiLevelType w:val="multilevel"/>
    <w:tmpl w:val="1A7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A0938"/>
    <w:multiLevelType w:val="hybridMultilevel"/>
    <w:tmpl w:val="D882AA42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4437"/>
    <w:multiLevelType w:val="multilevel"/>
    <w:tmpl w:val="652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C6B0A"/>
    <w:multiLevelType w:val="hybridMultilevel"/>
    <w:tmpl w:val="74CE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C652A"/>
    <w:multiLevelType w:val="multilevel"/>
    <w:tmpl w:val="9D0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D210FB"/>
    <w:multiLevelType w:val="hybridMultilevel"/>
    <w:tmpl w:val="55F62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E16D0"/>
    <w:multiLevelType w:val="hybridMultilevel"/>
    <w:tmpl w:val="9800B9DA"/>
    <w:lvl w:ilvl="0" w:tplc="3F2C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AFA"/>
    <w:multiLevelType w:val="hybridMultilevel"/>
    <w:tmpl w:val="87487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42036A1"/>
    <w:multiLevelType w:val="hybridMultilevel"/>
    <w:tmpl w:val="DB3C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E616A"/>
    <w:multiLevelType w:val="hybridMultilevel"/>
    <w:tmpl w:val="BF08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76257"/>
    <w:multiLevelType w:val="hybridMultilevel"/>
    <w:tmpl w:val="DEC4C9A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20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3"/>
  </w:num>
  <w:num w:numId="10">
    <w:abstractNumId w:val="0"/>
  </w:num>
  <w:num w:numId="11">
    <w:abstractNumId w:val="21"/>
  </w:num>
  <w:num w:numId="12">
    <w:abstractNumId w:val="24"/>
  </w:num>
  <w:num w:numId="13">
    <w:abstractNumId w:val="25"/>
  </w:num>
  <w:num w:numId="14">
    <w:abstractNumId w:val="8"/>
  </w:num>
  <w:num w:numId="15">
    <w:abstractNumId w:val="3"/>
  </w:num>
  <w:num w:numId="16">
    <w:abstractNumId w:val="17"/>
  </w:num>
  <w:num w:numId="17">
    <w:abstractNumId w:val="1"/>
  </w:num>
  <w:num w:numId="18">
    <w:abstractNumId w:val="10"/>
  </w:num>
  <w:num w:numId="19">
    <w:abstractNumId w:val="5"/>
  </w:num>
  <w:num w:numId="20">
    <w:abstractNumId w:val="9"/>
  </w:num>
  <w:num w:numId="21">
    <w:abstractNumId w:val="7"/>
  </w:num>
  <w:num w:numId="22">
    <w:abstractNumId w:val="15"/>
  </w:num>
  <w:num w:numId="23">
    <w:abstractNumId w:val="19"/>
  </w:num>
  <w:num w:numId="24">
    <w:abstractNumId w:val="18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1373"/>
    <w:rsid w:val="000349F1"/>
    <w:rsid w:val="00036B79"/>
    <w:rsid w:val="00052C22"/>
    <w:rsid w:val="000664FB"/>
    <w:rsid w:val="00082D00"/>
    <w:rsid w:val="000A4CC2"/>
    <w:rsid w:val="000B20E5"/>
    <w:rsid w:val="000C292A"/>
    <w:rsid w:val="000D6BF0"/>
    <w:rsid w:val="000E2A0A"/>
    <w:rsid w:val="00112A65"/>
    <w:rsid w:val="00115916"/>
    <w:rsid w:val="00123122"/>
    <w:rsid w:val="001251EC"/>
    <w:rsid w:val="001267E4"/>
    <w:rsid w:val="00166E7B"/>
    <w:rsid w:val="001671B0"/>
    <w:rsid w:val="00177487"/>
    <w:rsid w:val="00184CCE"/>
    <w:rsid w:val="001A1E43"/>
    <w:rsid w:val="001A5701"/>
    <w:rsid w:val="001E5FE3"/>
    <w:rsid w:val="001F1AA6"/>
    <w:rsid w:val="002121FB"/>
    <w:rsid w:val="00231DE0"/>
    <w:rsid w:val="002429CB"/>
    <w:rsid w:val="00250A61"/>
    <w:rsid w:val="00251505"/>
    <w:rsid w:val="0025742C"/>
    <w:rsid w:val="00264119"/>
    <w:rsid w:val="00267183"/>
    <w:rsid w:val="00270ECA"/>
    <w:rsid w:val="00280B8F"/>
    <w:rsid w:val="00292AD1"/>
    <w:rsid w:val="00293AE1"/>
    <w:rsid w:val="00296265"/>
    <w:rsid w:val="002B016C"/>
    <w:rsid w:val="002D26E6"/>
    <w:rsid w:val="002D698A"/>
    <w:rsid w:val="002E722C"/>
    <w:rsid w:val="002F33B0"/>
    <w:rsid w:val="00311C4F"/>
    <w:rsid w:val="00315479"/>
    <w:rsid w:val="00342616"/>
    <w:rsid w:val="003579CF"/>
    <w:rsid w:val="003616FC"/>
    <w:rsid w:val="00367CCE"/>
    <w:rsid w:val="00392430"/>
    <w:rsid w:val="003A366D"/>
    <w:rsid w:val="003A6F9E"/>
    <w:rsid w:val="003B45B1"/>
    <w:rsid w:val="00404FAF"/>
    <w:rsid w:val="00412278"/>
    <w:rsid w:val="00420708"/>
    <w:rsid w:val="0043695A"/>
    <w:rsid w:val="00446CA7"/>
    <w:rsid w:val="004517F8"/>
    <w:rsid w:val="00454BA2"/>
    <w:rsid w:val="0046763D"/>
    <w:rsid w:val="004715D6"/>
    <w:rsid w:val="0047180A"/>
    <w:rsid w:val="00475AF0"/>
    <w:rsid w:val="00476965"/>
    <w:rsid w:val="00477A2B"/>
    <w:rsid w:val="00482229"/>
    <w:rsid w:val="004859C7"/>
    <w:rsid w:val="0049258E"/>
    <w:rsid w:val="004934F1"/>
    <w:rsid w:val="00494002"/>
    <w:rsid w:val="0049612F"/>
    <w:rsid w:val="004B1FB2"/>
    <w:rsid w:val="004B42D8"/>
    <w:rsid w:val="004E3F01"/>
    <w:rsid w:val="004E4CD6"/>
    <w:rsid w:val="004F015C"/>
    <w:rsid w:val="004F1784"/>
    <w:rsid w:val="004F47B4"/>
    <w:rsid w:val="00500DEA"/>
    <w:rsid w:val="00515112"/>
    <w:rsid w:val="0054487D"/>
    <w:rsid w:val="00550A4F"/>
    <w:rsid w:val="0056602B"/>
    <w:rsid w:val="0057654C"/>
    <w:rsid w:val="005849D4"/>
    <w:rsid w:val="0058657A"/>
    <w:rsid w:val="005A766B"/>
    <w:rsid w:val="005C539A"/>
    <w:rsid w:val="005E669F"/>
    <w:rsid w:val="005F7B8C"/>
    <w:rsid w:val="00602719"/>
    <w:rsid w:val="00602C26"/>
    <w:rsid w:val="00620D57"/>
    <w:rsid w:val="006241CE"/>
    <w:rsid w:val="00624A5D"/>
    <w:rsid w:val="00630C58"/>
    <w:rsid w:val="006312D0"/>
    <w:rsid w:val="00631B7E"/>
    <w:rsid w:val="00643104"/>
    <w:rsid w:val="00651F07"/>
    <w:rsid w:val="0067071F"/>
    <w:rsid w:val="00670D90"/>
    <w:rsid w:val="00676DDE"/>
    <w:rsid w:val="00680287"/>
    <w:rsid w:val="00680647"/>
    <w:rsid w:val="00683647"/>
    <w:rsid w:val="00686652"/>
    <w:rsid w:val="006927B1"/>
    <w:rsid w:val="006957E4"/>
    <w:rsid w:val="006C129E"/>
    <w:rsid w:val="006C49E5"/>
    <w:rsid w:val="006C72D3"/>
    <w:rsid w:val="006F6C43"/>
    <w:rsid w:val="006F7BF3"/>
    <w:rsid w:val="007031C5"/>
    <w:rsid w:val="00717F4D"/>
    <w:rsid w:val="007266DD"/>
    <w:rsid w:val="0079419B"/>
    <w:rsid w:val="007A0D66"/>
    <w:rsid w:val="007A5B94"/>
    <w:rsid w:val="007A74A3"/>
    <w:rsid w:val="007E2D46"/>
    <w:rsid w:val="007F1D58"/>
    <w:rsid w:val="007F4104"/>
    <w:rsid w:val="00806524"/>
    <w:rsid w:val="00827AA3"/>
    <w:rsid w:val="008464D5"/>
    <w:rsid w:val="00847EEA"/>
    <w:rsid w:val="00855424"/>
    <w:rsid w:val="00855A04"/>
    <w:rsid w:val="008936B9"/>
    <w:rsid w:val="008C04C0"/>
    <w:rsid w:val="008D2363"/>
    <w:rsid w:val="008D62DB"/>
    <w:rsid w:val="008F2685"/>
    <w:rsid w:val="0090659D"/>
    <w:rsid w:val="0092268C"/>
    <w:rsid w:val="00934797"/>
    <w:rsid w:val="00940B0F"/>
    <w:rsid w:val="00960114"/>
    <w:rsid w:val="009609EB"/>
    <w:rsid w:val="009620F3"/>
    <w:rsid w:val="009953C4"/>
    <w:rsid w:val="00997FF2"/>
    <w:rsid w:val="009B6CB7"/>
    <w:rsid w:val="009F4F61"/>
    <w:rsid w:val="009F7358"/>
    <w:rsid w:val="00A15F52"/>
    <w:rsid w:val="00A2037B"/>
    <w:rsid w:val="00A2302C"/>
    <w:rsid w:val="00A600DD"/>
    <w:rsid w:val="00A727FE"/>
    <w:rsid w:val="00A73E45"/>
    <w:rsid w:val="00A8457A"/>
    <w:rsid w:val="00A92FBB"/>
    <w:rsid w:val="00A966F1"/>
    <w:rsid w:val="00AB075F"/>
    <w:rsid w:val="00AB07EB"/>
    <w:rsid w:val="00AC2DC7"/>
    <w:rsid w:val="00AC54E4"/>
    <w:rsid w:val="00AD13D9"/>
    <w:rsid w:val="00AD6E07"/>
    <w:rsid w:val="00B014BA"/>
    <w:rsid w:val="00B204A5"/>
    <w:rsid w:val="00B31D7B"/>
    <w:rsid w:val="00B55209"/>
    <w:rsid w:val="00B62557"/>
    <w:rsid w:val="00B72070"/>
    <w:rsid w:val="00B73E75"/>
    <w:rsid w:val="00B8606B"/>
    <w:rsid w:val="00B913D6"/>
    <w:rsid w:val="00B95CA8"/>
    <w:rsid w:val="00BA5741"/>
    <w:rsid w:val="00BC3A1A"/>
    <w:rsid w:val="00BE53F6"/>
    <w:rsid w:val="00C05CC7"/>
    <w:rsid w:val="00C11EFA"/>
    <w:rsid w:val="00C152BD"/>
    <w:rsid w:val="00C44A3B"/>
    <w:rsid w:val="00C62761"/>
    <w:rsid w:val="00C712E3"/>
    <w:rsid w:val="00C97E91"/>
    <w:rsid w:val="00CA27ED"/>
    <w:rsid w:val="00CC4A9E"/>
    <w:rsid w:val="00CD1011"/>
    <w:rsid w:val="00CD26DC"/>
    <w:rsid w:val="00CF0B22"/>
    <w:rsid w:val="00CF45EF"/>
    <w:rsid w:val="00D01C2C"/>
    <w:rsid w:val="00D176CF"/>
    <w:rsid w:val="00D21955"/>
    <w:rsid w:val="00D50CA6"/>
    <w:rsid w:val="00D545D0"/>
    <w:rsid w:val="00D7317F"/>
    <w:rsid w:val="00D871B3"/>
    <w:rsid w:val="00DA4CAF"/>
    <w:rsid w:val="00DC23D9"/>
    <w:rsid w:val="00DD1A8E"/>
    <w:rsid w:val="00DE6B7D"/>
    <w:rsid w:val="00E06B2C"/>
    <w:rsid w:val="00E135CF"/>
    <w:rsid w:val="00E41568"/>
    <w:rsid w:val="00E42765"/>
    <w:rsid w:val="00E61BE4"/>
    <w:rsid w:val="00E71601"/>
    <w:rsid w:val="00E86305"/>
    <w:rsid w:val="00EA2458"/>
    <w:rsid w:val="00EA2721"/>
    <w:rsid w:val="00EF2695"/>
    <w:rsid w:val="00F00CC4"/>
    <w:rsid w:val="00F0402C"/>
    <w:rsid w:val="00F114BB"/>
    <w:rsid w:val="00F11B8A"/>
    <w:rsid w:val="00F379F2"/>
    <w:rsid w:val="00F536FD"/>
    <w:rsid w:val="00F67757"/>
    <w:rsid w:val="00F74439"/>
    <w:rsid w:val="00F77452"/>
    <w:rsid w:val="00F81AC2"/>
    <w:rsid w:val="00F87EEF"/>
    <w:rsid w:val="00FA07ED"/>
    <w:rsid w:val="00FA19B3"/>
    <w:rsid w:val="00FB1DCC"/>
    <w:rsid w:val="00FD10C3"/>
    <w:rsid w:val="00FD54FC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4B42B-2E0C-42AB-A61F-79D9E8F7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71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C712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7BF3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C712E3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  <w:rsid w:val="00C712E3"/>
  </w:style>
  <w:style w:type="character" w:customStyle="1" w:styleId="produktinfoitem">
    <w:name w:val="produkt_info_item"/>
    <w:rsid w:val="00C712E3"/>
  </w:style>
  <w:style w:type="character" w:customStyle="1" w:styleId="h1">
    <w:name w:val="h1"/>
    <w:rsid w:val="00C712E3"/>
  </w:style>
  <w:style w:type="character" w:customStyle="1" w:styleId="Nagwek2Znak">
    <w:name w:val="Nagłówek 2 Znak"/>
    <w:basedOn w:val="Domylnaczcionkaakapitu"/>
    <w:link w:val="Nagwek2"/>
    <w:uiPriority w:val="9"/>
    <w:rsid w:val="00C712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C712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  <w:rsid w:val="00C712E3"/>
  </w:style>
  <w:style w:type="character" w:customStyle="1" w:styleId="name">
    <w:name w:val="name"/>
    <w:rsid w:val="00C712E3"/>
  </w:style>
  <w:style w:type="character" w:customStyle="1" w:styleId="type">
    <w:name w:val="type"/>
    <w:rsid w:val="00C712E3"/>
  </w:style>
  <w:style w:type="paragraph" w:styleId="Stopka">
    <w:name w:val="footer"/>
    <w:basedOn w:val="Normalny"/>
    <w:link w:val="StopkaZnak"/>
    <w:rsid w:val="00F744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74439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A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AD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B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ey">
    <w:name w:val="key"/>
    <w:basedOn w:val="Domylnaczcionkaakapitu"/>
    <w:rsid w:val="009B6CB7"/>
  </w:style>
  <w:style w:type="character" w:customStyle="1" w:styleId="a-size-extra-large">
    <w:name w:val="a-size-extra-large"/>
    <w:basedOn w:val="Domylnaczcionkaakapitu"/>
    <w:rsid w:val="0049258E"/>
  </w:style>
  <w:style w:type="character" w:customStyle="1" w:styleId="a-size-large">
    <w:name w:val="a-size-large"/>
    <w:basedOn w:val="Domylnaczcionkaakapitu"/>
    <w:rsid w:val="0049258E"/>
  </w:style>
  <w:style w:type="character" w:customStyle="1" w:styleId="a-declarative">
    <w:name w:val="a-declarative"/>
    <w:basedOn w:val="Domylnaczcionkaakapitu"/>
    <w:rsid w:val="0049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0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siegarnia.pwn.pl/autor/Marta-Postula,a,374800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siegarnia.pwn.pl/wydawca/Wydawnictwo-Naukowe-PWN,w,695009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siegarnia.pwn.pl/wydawca/Wydawnictwo-Uniwersytetu-Gdanskiego,w,724174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siegarnia.pwn.pl/autor/Bas-Vodde,a,724000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autor/Marek-Wirkus,a,74092517" TargetMode="External"/><Relationship Id="rId14" Type="http://schemas.openxmlformats.org/officeDocument/2006/relationships/hyperlink" Target="https://ksiegarnia.pwn.pl/autor/Cieslik-Rafal-redakcja-naukowa,a,5239603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KJPPCh</cp:lastModifiedBy>
  <cp:revision>4</cp:revision>
  <cp:lastPrinted>2017-06-26T07:06:00Z</cp:lastPrinted>
  <dcterms:created xsi:type="dcterms:W3CDTF">2021-06-07T05:02:00Z</dcterms:created>
  <dcterms:modified xsi:type="dcterms:W3CDTF">2023-05-08T09:26:00Z</dcterms:modified>
</cp:coreProperties>
</file>